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9359DB0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735948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735948" w:rsidRPr="00735948">
        <w:rPr>
          <w:rFonts w:ascii="Verdana" w:eastAsia="Verdana" w:hAnsi="Verdana" w:cs="Times New Roman"/>
          <w:b/>
        </w:rPr>
        <w:t>OŚWIADCZENIE O ZACHOWANIU POUFNOŚCI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03144370" w14:textId="77777777" w:rsidR="00735948" w:rsidRDefault="00735948" w:rsidP="00DA06EB">
            <w:pPr>
              <w:ind w:right="28"/>
              <w:jc w:val="center"/>
              <w:rPr>
                <w:rFonts w:asciiTheme="minorHAnsi" w:hAnsiTheme="minorHAnsi" w:cstheme="minorHAnsi"/>
                <w:b/>
                <w:i/>
              </w:rPr>
            </w:pPr>
          </w:p>
          <w:p w14:paraId="7EF6D661" w14:textId="77777777" w:rsidR="00735948" w:rsidRDefault="00735948" w:rsidP="00DA06EB">
            <w:pPr>
              <w:ind w:right="28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B36DC5">
              <w:rPr>
                <w:rFonts w:asciiTheme="minorHAnsi" w:hAnsiTheme="minorHAnsi" w:cstheme="minorHAnsi"/>
                <w:b/>
                <w:i/>
              </w:rPr>
              <w:t>Adres email: …………………………</w:t>
            </w:r>
            <w:r>
              <w:rPr>
                <w:rFonts w:asciiTheme="minorHAnsi" w:hAnsiTheme="minorHAnsi" w:cstheme="minorHAnsi"/>
                <w:b/>
                <w:i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</w:rPr>
              <w:t xml:space="preserve">         </w:t>
            </w:r>
          </w:p>
          <w:p w14:paraId="1D9D2ED6" w14:textId="5D7F42EF" w:rsidR="00735948" w:rsidRPr="00735948" w:rsidRDefault="00735948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8"/>
              </w:rPr>
            </w:pPr>
            <w:r w:rsidRPr="00735948"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(na który przesłane zostaną</w:t>
            </w:r>
            <w:r w:rsidRPr="00735948"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 xml:space="preserve"> </w:t>
            </w:r>
            <w:r w:rsidRPr="00735948">
              <w:rPr>
                <w:rFonts w:asciiTheme="minorHAnsi" w:hAnsiTheme="minorHAnsi" w:cstheme="minorHAnsi"/>
                <w:b/>
                <w:i/>
                <w:sz w:val="14"/>
                <w:szCs w:val="16"/>
              </w:rPr>
              <w:t>informacje poufne)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39DAD0" w14:textId="77777777" w:rsidR="00735948" w:rsidRDefault="00735948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193E40B5" w14:textId="504A58B4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7637A88E" w:rsidR="00B67D39" w:rsidRPr="00735948" w:rsidRDefault="00262237" w:rsidP="0073594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Default="00A62B4C" w:rsidP="00A62B4C">
      <w:pPr>
        <w:rPr>
          <w:rFonts w:ascii="Verdana" w:eastAsia="Verdana" w:hAnsi="Verdana" w:cs="Times New Roman"/>
        </w:rPr>
      </w:pPr>
    </w:p>
    <w:p w14:paraId="50C0CC8F" w14:textId="77777777" w:rsidR="003D7C5C" w:rsidRDefault="003D7C5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735948">
      <w:pPr>
        <w:tabs>
          <w:tab w:val="left" w:pos="1628"/>
        </w:tabs>
        <w:rPr>
          <w:rFonts w:cstheme="minorHAnsi"/>
          <w:b/>
          <w:szCs w:val="18"/>
        </w:rPr>
      </w:pPr>
    </w:p>
    <w:p w14:paraId="50FE6A55" w14:textId="72872AEE" w:rsidR="00381365" w:rsidRPr="00B67D39" w:rsidRDefault="00735948" w:rsidP="003D7C5C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735948">
        <w:rPr>
          <w:rFonts w:cstheme="minorHAnsi"/>
          <w:b/>
          <w:szCs w:val="18"/>
        </w:rPr>
        <w:t>OŚWIADCZENIE O ZACHOWANIU POUFNOŚCI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355DF2FC" w14:textId="77777777" w:rsidR="003D7C5C" w:rsidRDefault="003D7C5C" w:rsidP="00262237">
      <w:pPr>
        <w:spacing w:after="120"/>
        <w:jc w:val="both"/>
        <w:rPr>
          <w:rFonts w:cstheme="minorHAnsi"/>
          <w:lang w:eastAsia="pl-PL"/>
        </w:rPr>
      </w:pPr>
    </w:p>
    <w:p w14:paraId="7C12AF2C" w14:textId="209A3681" w:rsidR="00735948" w:rsidRDefault="00735948" w:rsidP="00735948">
      <w:pPr>
        <w:rPr>
          <w:rFonts w:eastAsia="Calibri" w:cstheme="minorHAnsi"/>
          <w:szCs w:val="20"/>
          <w:lang w:eastAsia="pl-PL"/>
        </w:rPr>
      </w:pPr>
      <w:r w:rsidRPr="00735948">
        <w:rPr>
          <w:rFonts w:eastAsia="Calibri" w:cstheme="minorHAnsi"/>
          <w:szCs w:val="20"/>
          <w:lang w:eastAsia="pl-PL"/>
        </w:rPr>
        <w:t xml:space="preserve">Dotyczy postępowania zakupowego nr </w:t>
      </w:r>
      <w:r w:rsidRPr="00735948">
        <w:rPr>
          <w:rFonts w:eastAsia="Calibri" w:cstheme="minorHAnsi"/>
          <w:b/>
          <w:szCs w:val="20"/>
          <w:lang w:eastAsia="pl-PL"/>
        </w:rPr>
        <w:t>POST/DYS/OLD/GZ/013</w:t>
      </w:r>
      <w:r>
        <w:rPr>
          <w:rFonts w:eastAsia="Calibri" w:cstheme="minorHAnsi"/>
          <w:b/>
          <w:szCs w:val="20"/>
          <w:lang w:eastAsia="pl-PL"/>
        </w:rPr>
        <w:t>47</w:t>
      </w:r>
      <w:r w:rsidRPr="00735948">
        <w:rPr>
          <w:rFonts w:eastAsia="Calibri" w:cstheme="minorHAnsi"/>
          <w:b/>
          <w:szCs w:val="20"/>
          <w:lang w:eastAsia="pl-PL"/>
        </w:rPr>
        <w:t>/202</w:t>
      </w:r>
      <w:r>
        <w:rPr>
          <w:rFonts w:eastAsia="Calibri" w:cstheme="minorHAnsi"/>
          <w:b/>
          <w:szCs w:val="20"/>
          <w:lang w:eastAsia="pl-PL"/>
        </w:rPr>
        <w:t>6</w:t>
      </w:r>
      <w:r w:rsidRPr="00735948">
        <w:rPr>
          <w:rFonts w:eastAsia="Calibri" w:cstheme="minorHAnsi"/>
          <w:szCs w:val="20"/>
          <w:lang w:eastAsia="pl-PL"/>
        </w:rPr>
        <w:t xml:space="preserve"> prowadzonego w trybie przetargu nieograniczonego pn. </w:t>
      </w:r>
      <w:r w:rsidRPr="00735948">
        <w:rPr>
          <w:rFonts w:eastAsia="Calibri" w:cstheme="minorHAnsi"/>
          <w:b/>
          <w:szCs w:val="20"/>
          <w:lang w:eastAsia="pl-PL"/>
        </w:rPr>
        <w:t>Wykonanie usługi w zakresie pomiarów pól elektromagnetycznych dla radiowych stacji bazowych, terminali bazowych stałych, mobilnych oraz radiolinii w PGE Dystrybucja S.A., z podziałem na 7 niezależnych części.</w:t>
      </w:r>
    </w:p>
    <w:p w14:paraId="76CA87A6" w14:textId="77777777" w:rsidR="00735948" w:rsidRPr="00735948" w:rsidRDefault="00735948" w:rsidP="00735948">
      <w:pPr>
        <w:rPr>
          <w:rFonts w:eastAsia="Calibri" w:cstheme="minorHAnsi"/>
          <w:sz w:val="8"/>
          <w:szCs w:val="10"/>
          <w:lang w:eastAsia="pl-PL"/>
        </w:rPr>
      </w:pPr>
    </w:p>
    <w:p w14:paraId="73D733CD" w14:textId="77777777" w:rsidR="00735948" w:rsidRPr="00735948" w:rsidRDefault="00735948" w:rsidP="00735948">
      <w:pPr>
        <w:autoSpaceDE w:val="0"/>
        <w:autoSpaceDN w:val="0"/>
        <w:adjustRightInd w:val="0"/>
        <w:spacing w:before="120" w:after="120"/>
        <w:outlineLvl w:val="0"/>
        <w:rPr>
          <w:rFonts w:eastAsia="Calibri" w:cstheme="minorHAnsi"/>
          <w:color w:val="FF0000"/>
          <w:szCs w:val="20"/>
        </w:rPr>
      </w:pPr>
      <w:r w:rsidRPr="00735948">
        <w:rPr>
          <w:rFonts w:eastAsia="Calibri" w:cstheme="minorHAnsi"/>
          <w:szCs w:val="20"/>
        </w:rPr>
        <w:t>M</w:t>
      </w:r>
      <w:r w:rsidRPr="00735948">
        <w:rPr>
          <w:rFonts w:eastAsia="Calibri" w:cstheme="minorHAnsi"/>
          <w:color w:val="000000"/>
          <w:szCs w:val="20"/>
        </w:rPr>
        <w:t>ając na uwadze</w:t>
      </w:r>
      <w:r w:rsidRPr="00735948">
        <w:rPr>
          <w:rFonts w:eastAsia="Calibri" w:cstheme="minorHAnsi"/>
          <w:szCs w:val="20"/>
        </w:rPr>
        <w:t xml:space="preserve"> potrzebę zapewnienia ochrony i bezpieczeństwa informacji przekazywanych przez Zamawiającego, oświadczamy niniejszym, iż </w:t>
      </w:r>
      <w:r w:rsidRPr="00735948">
        <w:rPr>
          <w:rFonts w:eastAsia="Calibri" w:cstheme="minorHAnsi"/>
          <w:b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1EB3364" w14:textId="631A2952" w:rsidR="00735948" w:rsidRPr="00735948" w:rsidRDefault="00735948" w:rsidP="00735948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20"/>
        </w:rPr>
      </w:pPr>
      <w:r w:rsidRPr="00735948">
        <w:rPr>
          <w:rFonts w:eastAsia="Calibri" w:cstheme="minorHAnsi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</w:t>
      </w:r>
      <w:r>
        <w:rPr>
          <w:rFonts w:eastAsia="Calibri" w:cstheme="minorHAnsi"/>
          <w:szCs w:val="20"/>
        </w:rPr>
        <w:t xml:space="preserve">         </w:t>
      </w:r>
      <w:r w:rsidRPr="00735948">
        <w:rPr>
          <w:rFonts w:eastAsia="Calibri" w:cstheme="minorHAnsi"/>
          <w:szCs w:val="20"/>
        </w:rPr>
        <w:t xml:space="preserve">w ramach prowadzonego postępowania; </w:t>
      </w:r>
    </w:p>
    <w:p w14:paraId="571F36CE" w14:textId="77777777" w:rsidR="00735948" w:rsidRPr="00735948" w:rsidRDefault="00735948" w:rsidP="00735948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20"/>
        </w:rPr>
      </w:pPr>
      <w:r w:rsidRPr="00735948">
        <w:rPr>
          <w:rFonts w:eastAsia="Calibri" w:cstheme="minorHAnsi"/>
          <w:szCs w:val="20"/>
        </w:rPr>
        <w:t xml:space="preserve">Zapewnienia wyżej wymienionym informacjom ochrony przed nieuprawnionym ujawnieniem, upublicznieniem, udostępnieniem lub utratą;  </w:t>
      </w:r>
    </w:p>
    <w:p w14:paraId="63864E82" w14:textId="77777777" w:rsidR="00735948" w:rsidRPr="00735948" w:rsidRDefault="00735948" w:rsidP="00735948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20"/>
        </w:rPr>
      </w:pPr>
      <w:r w:rsidRPr="00735948">
        <w:rPr>
          <w:rFonts w:eastAsia="Calibri" w:cstheme="minorHAnsi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327EAA9E" w14:textId="2145A9CD" w:rsidR="00735948" w:rsidRPr="00735948" w:rsidRDefault="00735948" w:rsidP="00735948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20"/>
        </w:rPr>
      </w:pPr>
      <w:r w:rsidRPr="00735948">
        <w:rPr>
          <w:rFonts w:eastAsia="Calibri" w:cstheme="minorHAnsi"/>
          <w:szCs w:val="20"/>
        </w:rPr>
        <w:t xml:space="preserve">Zapłacenia na rzecz PGE Dystrybucja S.A. kary umownej w wysokości </w:t>
      </w:r>
      <w:r w:rsidRPr="00735948">
        <w:rPr>
          <w:rFonts w:eastAsia="Calibri" w:cstheme="minorHAnsi"/>
          <w:szCs w:val="20"/>
          <w:u w:val="single"/>
        </w:rPr>
        <w:t>5 000,00 zł</w:t>
      </w:r>
      <w:r w:rsidRPr="00735948">
        <w:rPr>
          <w:rFonts w:eastAsia="Calibri" w:cstheme="minorHAnsi"/>
          <w:szCs w:val="20"/>
        </w:rPr>
        <w:br/>
        <w:t xml:space="preserve">(słownie: pięć tysięcy złotych) w przypadku naruszenia zobowiązań niniejszego Oświadczenia </w:t>
      </w:r>
      <w:r>
        <w:rPr>
          <w:rFonts w:eastAsia="Calibri" w:cstheme="minorHAnsi"/>
          <w:szCs w:val="20"/>
        </w:rPr>
        <w:t xml:space="preserve">                       </w:t>
      </w:r>
      <w:r w:rsidRPr="00735948">
        <w:rPr>
          <w:rFonts w:eastAsia="Calibri" w:cstheme="minorHAnsi"/>
          <w:szCs w:val="20"/>
        </w:rPr>
        <w:t>o zachowaniu poufności i nieujawnianiu informacji. Zapłata kary umownej nie wyłącza prawa Zamawiającego do dochodzenia odszkodowania na zasadach ogólnych.</w:t>
      </w:r>
    </w:p>
    <w:p w14:paraId="40643DA0" w14:textId="77777777" w:rsidR="00735948" w:rsidRPr="00735948" w:rsidRDefault="00735948" w:rsidP="00735948">
      <w:pPr>
        <w:autoSpaceDE w:val="0"/>
        <w:autoSpaceDN w:val="0"/>
        <w:adjustRightInd w:val="0"/>
        <w:spacing w:before="120" w:after="120"/>
        <w:ind w:left="360"/>
        <w:contextualSpacing/>
        <w:rPr>
          <w:rFonts w:eastAsia="Calibri" w:cstheme="minorHAnsi"/>
          <w:szCs w:val="20"/>
        </w:rPr>
      </w:pPr>
      <w:r w:rsidRPr="00735948">
        <w:rPr>
          <w:rFonts w:eastAsia="Calibri" w:cstheme="minorHAnsi"/>
          <w:szCs w:val="20"/>
        </w:rPr>
        <w:t xml:space="preserve"> </w:t>
      </w:r>
    </w:p>
    <w:p w14:paraId="609CEEE0" w14:textId="77777777" w:rsidR="00735948" w:rsidRPr="00735948" w:rsidRDefault="00735948" w:rsidP="00735948">
      <w:pPr>
        <w:autoSpaceDE w:val="0"/>
        <w:autoSpaceDN w:val="0"/>
        <w:adjustRightInd w:val="0"/>
        <w:spacing w:before="120" w:after="120"/>
        <w:rPr>
          <w:rFonts w:eastAsia="Calibri" w:cstheme="minorHAnsi"/>
          <w:szCs w:val="20"/>
        </w:rPr>
      </w:pPr>
      <w:r w:rsidRPr="00735948">
        <w:rPr>
          <w:rFonts w:eastAsia="Calibri" w:cstheme="minorHAnsi"/>
          <w:szCs w:val="20"/>
        </w:rPr>
        <w:t>Zobowiązujemy się dochować powyższych wymogów zarówno w trakcie prowadzenia postępowania, jak i po jego zakończeniu.</w:t>
      </w:r>
    </w:p>
    <w:p w14:paraId="2B2CB4B3" w14:textId="556BB6F7" w:rsidR="00381365" w:rsidRPr="00735948" w:rsidRDefault="00735948" w:rsidP="00735948">
      <w:pPr>
        <w:autoSpaceDE w:val="0"/>
        <w:autoSpaceDN w:val="0"/>
        <w:adjustRightInd w:val="0"/>
        <w:spacing w:before="120" w:after="120"/>
        <w:rPr>
          <w:rFonts w:eastAsia="Calibri" w:cstheme="minorHAnsi"/>
          <w:szCs w:val="20"/>
        </w:rPr>
      </w:pPr>
      <w:r w:rsidRPr="00735948">
        <w:rPr>
          <w:rFonts w:eastAsia="Calibri" w:cstheme="minorHAnsi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zm.).</w:t>
      </w:r>
    </w:p>
    <w:p w14:paraId="6D24D0A9" w14:textId="77777777" w:rsidR="003D7C5C" w:rsidRDefault="003D7C5C" w:rsidP="00381365">
      <w:pPr>
        <w:rPr>
          <w:rFonts w:cstheme="minorHAnsi"/>
        </w:rPr>
      </w:pPr>
    </w:p>
    <w:p w14:paraId="466DA5A6" w14:textId="77777777" w:rsidR="00735948" w:rsidRDefault="00735948" w:rsidP="00381365">
      <w:pPr>
        <w:rPr>
          <w:rFonts w:cstheme="minorHAnsi"/>
        </w:rPr>
      </w:pPr>
    </w:p>
    <w:p w14:paraId="18BCF4A9" w14:textId="2346B078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22610D4C" w14:textId="274AC2E7" w:rsidR="00A62B4C" w:rsidRPr="00735948" w:rsidRDefault="00381365" w:rsidP="00735948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735948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822C1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70A843B" w14:textId="77777777" w:rsidR="003D7C5C" w:rsidRDefault="003D7C5C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465FF8CE" w14:textId="40AD650D" w:rsidR="009D2B31" w:rsidRDefault="003D7C5C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3D7C5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usługi w zakresie pomiarów pól elektromagnetycznych dla radiowych stacji bazowych, terminali bazowych stałych, mobilnych oraz radiolinii w PGE Dystrybucja S.A., z podziałem na 7 niezależnych części.</w:t>
          </w:r>
        </w:p>
        <w:p w14:paraId="29B93184" w14:textId="77777777" w:rsidR="003D7C5C" w:rsidRDefault="003D7C5C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14F12012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13</w:t>
          </w:r>
          <w:r w:rsidR="003D7C5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4</w:t>
          </w:r>
          <w:r w:rsid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7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90966">
    <w:abstractNumId w:val="19"/>
  </w:num>
  <w:num w:numId="2" w16cid:durableId="2066365765">
    <w:abstractNumId w:val="8"/>
  </w:num>
  <w:num w:numId="3" w16cid:durableId="1668509314">
    <w:abstractNumId w:val="13"/>
  </w:num>
  <w:num w:numId="4" w16cid:durableId="265770809">
    <w:abstractNumId w:val="21"/>
  </w:num>
  <w:num w:numId="5" w16cid:durableId="472914712">
    <w:abstractNumId w:val="19"/>
  </w:num>
  <w:num w:numId="6" w16cid:durableId="2105413694">
    <w:abstractNumId w:val="19"/>
  </w:num>
  <w:num w:numId="7" w16cid:durableId="663048539">
    <w:abstractNumId w:val="4"/>
  </w:num>
  <w:num w:numId="8" w16cid:durableId="896625078">
    <w:abstractNumId w:val="28"/>
  </w:num>
  <w:num w:numId="9" w16cid:durableId="372923004">
    <w:abstractNumId w:val="17"/>
  </w:num>
  <w:num w:numId="10" w16cid:durableId="76829102">
    <w:abstractNumId w:val="5"/>
  </w:num>
  <w:num w:numId="11" w16cid:durableId="111870196">
    <w:abstractNumId w:val="14"/>
  </w:num>
  <w:num w:numId="12" w16cid:durableId="2134594612">
    <w:abstractNumId w:val="12"/>
  </w:num>
  <w:num w:numId="13" w16cid:durableId="1975482944">
    <w:abstractNumId w:val="27"/>
  </w:num>
  <w:num w:numId="14" w16cid:durableId="1646860500">
    <w:abstractNumId w:val="23"/>
  </w:num>
  <w:num w:numId="15" w16cid:durableId="132985123">
    <w:abstractNumId w:val="16"/>
  </w:num>
  <w:num w:numId="16" w16cid:durableId="1557087091">
    <w:abstractNumId w:val="10"/>
  </w:num>
  <w:num w:numId="17" w16cid:durableId="1896619654">
    <w:abstractNumId w:val="6"/>
  </w:num>
  <w:num w:numId="18" w16cid:durableId="5360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772540">
    <w:abstractNumId w:val="1"/>
  </w:num>
  <w:num w:numId="20" w16cid:durableId="67769725">
    <w:abstractNumId w:val="29"/>
  </w:num>
  <w:num w:numId="21" w16cid:durableId="1086924486">
    <w:abstractNumId w:val="2"/>
  </w:num>
  <w:num w:numId="22" w16cid:durableId="525679785">
    <w:abstractNumId w:val="15"/>
  </w:num>
  <w:num w:numId="23" w16cid:durableId="1814249997">
    <w:abstractNumId w:val="11"/>
  </w:num>
  <w:num w:numId="24" w16cid:durableId="576283227">
    <w:abstractNumId w:val="22"/>
  </w:num>
  <w:num w:numId="25" w16cid:durableId="504856441">
    <w:abstractNumId w:val="26"/>
  </w:num>
  <w:num w:numId="26" w16cid:durableId="2026593274">
    <w:abstractNumId w:val="3"/>
  </w:num>
  <w:num w:numId="27" w16cid:durableId="258560870">
    <w:abstractNumId w:val="25"/>
  </w:num>
  <w:num w:numId="28" w16cid:durableId="1515077036">
    <w:abstractNumId w:val="24"/>
  </w:num>
  <w:num w:numId="29" w16cid:durableId="828598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920573">
    <w:abstractNumId w:val="20"/>
  </w:num>
  <w:num w:numId="31" w16cid:durableId="586816512">
    <w:abstractNumId w:val="0"/>
  </w:num>
  <w:num w:numId="32" w16cid:durableId="79672400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076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65F"/>
    <w:rsid w:val="001F3242"/>
    <w:rsid w:val="001F3600"/>
    <w:rsid w:val="001F3F20"/>
    <w:rsid w:val="001F737A"/>
    <w:rsid w:val="002067F1"/>
    <w:rsid w:val="00224257"/>
    <w:rsid w:val="0024291C"/>
    <w:rsid w:val="0025002E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07CB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0054"/>
    <w:rsid w:val="003D41B4"/>
    <w:rsid w:val="003D4FEB"/>
    <w:rsid w:val="003D6C11"/>
    <w:rsid w:val="003D7C5C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4068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5341"/>
    <w:rsid w:val="005B24A8"/>
    <w:rsid w:val="005B2B6D"/>
    <w:rsid w:val="005B3F04"/>
    <w:rsid w:val="005B6DC6"/>
    <w:rsid w:val="005C4524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34D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5948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2A0C"/>
    <w:rsid w:val="00927BB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B31"/>
    <w:rsid w:val="009D4CB6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1BAB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27E56"/>
    <w:rsid w:val="00F32BD1"/>
    <w:rsid w:val="00F377D2"/>
    <w:rsid w:val="00F4718C"/>
    <w:rsid w:val="00F527EB"/>
    <w:rsid w:val="00F57F56"/>
    <w:rsid w:val="00F65859"/>
    <w:rsid w:val="00F664AA"/>
    <w:rsid w:val="00F708F6"/>
    <w:rsid w:val="00F71902"/>
    <w:rsid w:val="00F724BA"/>
    <w:rsid w:val="00F751D8"/>
    <w:rsid w:val="00F835B4"/>
    <w:rsid w:val="00F90B96"/>
    <w:rsid w:val="00F939E1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zachowaniu poufności.docx</dmsv2BaseFileName>
    <dmsv2BaseDisplayName xmlns="http://schemas.microsoft.com/sharepoint/v3">Załącznik nr 8 do SWZ - Oświadczenie o zachowaniu poufności</dmsv2BaseDisplayName>
    <dmsv2SWPP2ObjectNumber xmlns="http://schemas.microsoft.com/sharepoint/v3">POST/DYS/OLD/GZ/01347/2026                        </dmsv2SWPP2ObjectNumber>
    <dmsv2SWPP2SumMD5 xmlns="http://schemas.microsoft.com/sharepoint/v3">064196ac22c97aae5fa2ae58b5dce356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24984861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FJ3FSM7XJ42E-1649073643-16941</_dlc_DocId>
    <_dlc_DocIdUrl xmlns="a19cb1c7-c5c7-46d4-85ae-d83685407bba">
      <Url>https://swpp2.dms.gkpge.pl/sites/43/_layouts/15/DocIdRedir.aspx?ID=FJ3FSM7XJ42E-1649073643-16941</Url>
      <Description>FJ3FSM7XJ42E-1649073643-16941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5111D69-BC7A-47B8-A5F9-57560BCF99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C0243F-9720-4CC0-95E8-3AF0B05B75EE}"/>
</file>

<file path=customXml/itemProps5.xml><?xml version="1.0" encoding="utf-8"?>
<ds:datastoreItem xmlns:ds="http://schemas.openxmlformats.org/officeDocument/2006/customXml" ds:itemID="{4BD2A905-3AB4-448A-8A28-5B105E3DEAF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1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12</cp:revision>
  <cp:lastPrinted>2024-07-15T11:21:00Z</cp:lastPrinted>
  <dcterms:created xsi:type="dcterms:W3CDTF">2025-10-02T08:28:00Z</dcterms:created>
  <dcterms:modified xsi:type="dcterms:W3CDTF">2026-04-14T06:12:00Z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31321ee5-e027-4f4f-b462-60d808032d41</vt:lpwstr>
  </property>
</Properties>
</file>